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8A" w:rsidRDefault="00286C8A" w:rsidP="0071665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984B8D" w:rsidRPr="00984B8D" w:rsidRDefault="00984B8D" w:rsidP="00984B8D">
      <w:p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At NMHU, co-curricular activities are defined as out-of-class experiences that complement and extend the formal learning experience of a course or academic program.  Co-curricular activities develop a student’s social, intellectual, cultural, democratic, civic, and aesthetic domains.  They are supervised and/or financed by the institution and facilitate the attainment of NMHU’s four essential traits (or student learning outcomes).  These experiences are voluntary, ungraded, and non-credited, although they may be compensated through student employment.</w:t>
      </w:r>
    </w:p>
    <w:p w:rsidR="00984B8D" w:rsidRDefault="00984B8D" w:rsidP="0071665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984B8D" w:rsidRPr="00984B8D" w:rsidRDefault="00984B8D" w:rsidP="00984B8D">
      <w:p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Four identif</w:t>
      </w:r>
      <w:r>
        <w:rPr>
          <w:rFonts w:eastAsiaTheme="minorHAnsi" w:cs="Times New Roman"/>
          <w:b/>
          <w:bCs/>
          <w:sz w:val="20"/>
          <w:szCs w:val="20"/>
        </w:rPr>
        <w:t>i</w:t>
      </w:r>
      <w:r w:rsidRPr="00984B8D">
        <w:rPr>
          <w:rFonts w:eastAsiaTheme="minorHAnsi" w:cs="Times New Roman"/>
          <w:b/>
          <w:bCs/>
          <w:sz w:val="20"/>
          <w:szCs w:val="20"/>
        </w:rPr>
        <w:t>ed traits/student learning outcomes that the NM</w:t>
      </w:r>
      <w:r w:rsidRPr="00984B8D">
        <w:rPr>
          <w:rFonts w:eastAsiaTheme="minorHAnsi" w:cs="Times New Roman"/>
          <w:b/>
          <w:bCs/>
          <w:sz w:val="20"/>
          <w:szCs w:val="20"/>
        </w:rPr>
        <w:t xml:space="preserve">HU community of faculty, students and staff identified that </w:t>
      </w:r>
      <w:r w:rsidRPr="00984B8D">
        <w:rPr>
          <w:rFonts w:eastAsiaTheme="minorHAnsi" w:cs="Times New Roman"/>
          <w:b/>
          <w:bCs/>
          <w:sz w:val="20"/>
          <w:szCs w:val="20"/>
        </w:rPr>
        <w:t xml:space="preserve">our </w:t>
      </w:r>
      <w:r w:rsidRPr="00984B8D">
        <w:rPr>
          <w:rFonts w:eastAsiaTheme="minorHAnsi" w:cs="Times New Roman"/>
          <w:b/>
          <w:bCs/>
          <w:sz w:val="20"/>
          <w:szCs w:val="20"/>
        </w:rPr>
        <w:t>graduates are expected to display:</w:t>
      </w:r>
    </w:p>
    <w:p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Mastery of content knowledge and skills</w:t>
      </w:r>
    </w:p>
    <w:p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Effective communication skills</w:t>
      </w:r>
    </w:p>
    <w:p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Critical and reflective thinking skills</w:t>
      </w:r>
    </w:p>
    <w:p w:rsidR="00984B8D" w:rsidRPr="00984B8D" w:rsidRDefault="00984B8D" w:rsidP="00984B8D">
      <w:pPr>
        <w:numPr>
          <w:ilvl w:val="0"/>
          <w:numId w:val="18"/>
        </w:numPr>
        <w:rPr>
          <w:rFonts w:eastAsiaTheme="minorHAnsi" w:cs="Times New Roman"/>
          <w:bCs/>
          <w:sz w:val="20"/>
          <w:szCs w:val="20"/>
        </w:rPr>
      </w:pPr>
      <w:r w:rsidRPr="00984B8D">
        <w:rPr>
          <w:rFonts w:eastAsiaTheme="minorHAnsi" w:cs="Times New Roman"/>
          <w:b/>
          <w:bCs/>
          <w:sz w:val="20"/>
          <w:szCs w:val="20"/>
        </w:rPr>
        <w:t>Effective use of technology</w:t>
      </w:r>
    </w:p>
    <w:p w:rsidR="00984B8D" w:rsidRDefault="00984B8D" w:rsidP="0071665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Program Name:</w:t>
      </w: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4C4CFA" w:rsidRDefault="004C4CFA" w:rsidP="004C4CFA">
      <w:pPr>
        <w:pStyle w:val="Default"/>
        <w:rPr>
          <w:rFonts w:cs="Times New Roman"/>
          <w:i/>
          <w:iCs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Main Contact and Email: </w:t>
      </w: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br/>
      </w: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Program Mission:</w:t>
      </w: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>Intended Audience:</w:t>
      </w:r>
    </w:p>
    <w:p w:rsidR="004C4CFA" w:rsidRDefault="004C4CFA" w:rsidP="004C4CFA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4C4CFA" w:rsidRDefault="004C4CFA" w:rsidP="004C4CFA">
      <w:pPr>
        <w:pStyle w:val="Default"/>
        <w:rPr>
          <w:rFonts w:cs="Times New Roman"/>
          <w:i/>
          <w:iCs/>
          <w:sz w:val="20"/>
          <w:szCs w:val="20"/>
        </w:rPr>
      </w:pPr>
    </w:p>
    <w:p w:rsidR="00AC704F" w:rsidRDefault="004C4CFA" w:rsidP="00716656">
      <w:pPr>
        <w:rPr>
          <w:rFonts w:cs="Times New Roman"/>
          <w:b/>
          <w:iCs/>
          <w:sz w:val="20"/>
          <w:szCs w:val="20"/>
        </w:rPr>
      </w:pPr>
      <w:r>
        <w:rPr>
          <w:rFonts w:cs="Times New Roman"/>
          <w:b/>
          <w:iCs/>
          <w:sz w:val="20"/>
          <w:szCs w:val="20"/>
        </w:rPr>
        <w:t>Please include data on student utilization of the program over the past year (be sure to include online and Center students if part of your intended audience).</w:t>
      </w:r>
    </w:p>
    <w:p w:rsidR="004C4CFA" w:rsidRDefault="004C4CFA" w:rsidP="00716656">
      <w:pPr>
        <w:rPr>
          <w:rFonts w:cs="Times New Roman"/>
          <w:b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b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b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b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b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b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b/>
          <w:iCs/>
          <w:sz w:val="20"/>
          <w:szCs w:val="20"/>
        </w:rPr>
      </w:pPr>
    </w:p>
    <w:p w:rsidR="004C4CFA" w:rsidRDefault="004C4CFA" w:rsidP="00716656">
      <w:pPr>
        <w:rPr>
          <w:rFonts w:cs="Times New Roman"/>
          <w:b/>
          <w:iCs/>
          <w:sz w:val="20"/>
          <w:szCs w:val="20"/>
        </w:rPr>
      </w:pPr>
    </w:p>
    <w:p w:rsidR="004C4CFA" w:rsidRDefault="004C4CFA" w:rsidP="00716656">
      <w:pPr>
        <w:rPr>
          <w:rFonts w:cs="Times New Roman"/>
          <w:b/>
          <w:iCs/>
          <w:sz w:val="20"/>
          <w:szCs w:val="20"/>
        </w:rPr>
      </w:pPr>
      <w:r>
        <w:rPr>
          <w:rFonts w:cs="Times New Roman"/>
          <w:b/>
          <w:iCs/>
          <w:sz w:val="20"/>
          <w:szCs w:val="20"/>
        </w:rPr>
        <w:t>Describe how you measure student satisfaction with your program</w:t>
      </w:r>
      <w:r w:rsidR="005723F4">
        <w:rPr>
          <w:rFonts w:cs="Times New Roman"/>
          <w:b/>
          <w:iCs/>
          <w:sz w:val="20"/>
          <w:szCs w:val="20"/>
        </w:rPr>
        <w:t xml:space="preserve"> and results for this year</w:t>
      </w:r>
      <w:r>
        <w:rPr>
          <w:rFonts w:cs="Times New Roman"/>
          <w:b/>
          <w:iCs/>
          <w:sz w:val="20"/>
          <w:szCs w:val="20"/>
        </w:rPr>
        <w:t>:</w:t>
      </w:r>
    </w:p>
    <w:p w:rsidR="004C4CFA" w:rsidRPr="004C4CFA" w:rsidRDefault="004C4CFA" w:rsidP="00716656">
      <w:pPr>
        <w:rPr>
          <w:rFonts w:cs="Times New Roman"/>
          <w:b/>
          <w:iCs/>
          <w:sz w:val="20"/>
          <w:szCs w:val="20"/>
        </w:rPr>
      </w:pPr>
    </w:p>
    <w:p w:rsidR="004C4CFA" w:rsidRDefault="004C4CFA" w:rsidP="00716656">
      <w:pPr>
        <w:rPr>
          <w:rFonts w:cs="Times New Roman"/>
          <w:i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i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i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i/>
          <w:iCs/>
          <w:sz w:val="20"/>
          <w:szCs w:val="20"/>
        </w:rPr>
      </w:pPr>
    </w:p>
    <w:p w:rsidR="005723F4" w:rsidRDefault="005723F4" w:rsidP="00716656">
      <w:pPr>
        <w:rPr>
          <w:rFonts w:cs="Times New Roman"/>
          <w:i/>
          <w:iCs/>
          <w:sz w:val="20"/>
          <w:szCs w:val="20"/>
        </w:rPr>
      </w:pPr>
    </w:p>
    <w:p w:rsidR="004C4CFA" w:rsidRPr="00A3093E" w:rsidRDefault="004C4CFA" w:rsidP="00716656">
      <w:pPr>
        <w:rPr>
          <w:rFonts w:cs="Times New Roman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5"/>
        <w:tblW w:w="13855" w:type="dxa"/>
        <w:tblLook w:val="04A0" w:firstRow="1" w:lastRow="0" w:firstColumn="1" w:lastColumn="0" w:noHBand="0" w:noVBand="1"/>
      </w:tblPr>
      <w:tblGrid>
        <w:gridCol w:w="2695"/>
        <w:gridCol w:w="3240"/>
        <w:gridCol w:w="2520"/>
        <w:gridCol w:w="2610"/>
        <w:gridCol w:w="2790"/>
      </w:tblGrid>
      <w:tr w:rsidR="005723F4" w:rsidRPr="008B3A16" w:rsidTr="00E4045A">
        <w:tc>
          <w:tcPr>
            <w:tcW w:w="2695" w:type="dxa"/>
            <w:tcBorders>
              <w:bottom w:val="single" w:sz="4" w:space="0" w:color="auto"/>
            </w:tcBorders>
            <w:shd w:val="clear" w:color="auto" w:fill="A6A6A6"/>
          </w:tcPr>
          <w:p w:rsidR="005723F4" w:rsidRPr="002A1D9E" w:rsidRDefault="005723F4" w:rsidP="005723F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Student </w:t>
            </w:r>
            <w:r w:rsidR="00E4045A">
              <w:rPr>
                <w:rFonts w:cs="Times New Roman"/>
                <w:b/>
                <w:sz w:val="20"/>
                <w:szCs w:val="20"/>
              </w:rPr>
              <w:t>Learning Outcome</w:t>
            </w: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6A6A6"/>
          </w:tcPr>
          <w:p w:rsidR="005723F4" w:rsidRPr="008B3A16" w:rsidRDefault="005723F4" w:rsidP="00572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Trait(s) linked to  which it is linked Learning Outcomes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/>
          </w:tcPr>
          <w:p w:rsidR="005723F4" w:rsidRPr="008B3A16" w:rsidRDefault="005723F4" w:rsidP="00572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 of Assessment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6A6A6"/>
          </w:tcPr>
          <w:p w:rsidR="005723F4" w:rsidRPr="008B3A16" w:rsidRDefault="005723F4" w:rsidP="00572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 for Measurement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6A6A6"/>
          </w:tcPr>
          <w:p w:rsidR="005723F4" w:rsidRPr="008B3A16" w:rsidRDefault="005723F4" w:rsidP="00572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Threshold to Determine if outcome has been achieved</w:t>
            </w:r>
          </w:p>
        </w:tc>
      </w:tr>
      <w:tr w:rsidR="005723F4" w:rsidRPr="008B3A16" w:rsidTr="00E4045A">
        <w:tc>
          <w:tcPr>
            <w:tcW w:w="2695" w:type="dxa"/>
            <w:shd w:val="clear" w:color="auto" w:fill="D9D9D9"/>
          </w:tcPr>
          <w:p w:rsidR="005723F4" w:rsidRPr="003448BF" w:rsidRDefault="005723F4" w:rsidP="005723F4">
            <w:pPr>
              <w:pStyle w:val="ListParagraph"/>
              <w:numPr>
                <w:ilvl w:val="0"/>
                <w:numId w:val="8"/>
              </w:numPr>
              <w:spacing w:before="120"/>
              <w:ind w:left="274" w:hanging="274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:rsidR="005723F4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:rsidR="005723F4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:rsidR="005723F4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:rsidR="005723F4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:rsidR="005723F4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  <w:p w:rsidR="005723F4" w:rsidRPr="008B3A16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  <w:tc>
          <w:tcPr>
            <w:tcW w:w="2520" w:type="dxa"/>
            <w:shd w:val="clear" w:color="auto" w:fill="D9D9D9"/>
          </w:tcPr>
          <w:p w:rsidR="005723F4" w:rsidRPr="008B3A16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  <w:tc>
          <w:tcPr>
            <w:tcW w:w="2610" w:type="dxa"/>
            <w:shd w:val="clear" w:color="auto" w:fill="D9D9D9"/>
          </w:tcPr>
          <w:p w:rsidR="005723F4" w:rsidRPr="00743549" w:rsidRDefault="005723F4" w:rsidP="005723F4">
            <w:pPr>
              <w:pStyle w:val="Heading2"/>
              <w:spacing w:line="251" w:lineRule="exact"/>
              <w:ind w:left="-38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  <w:tc>
          <w:tcPr>
            <w:tcW w:w="2790" w:type="dxa"/>
            <w:shd w:val="clear" w:color="auto" w:fill="D9D9D9"/>
          </w:tcPr>
          <w:p w:rsidR="005723F4" w:rsidRPr="008B3A16" w:rsidRDefault="005723F4" w:rsidP="005723F4">
            <w:pPr>
              <w:pStyle w:val="Heading2"/>
              <w:spacing w:line="251" w:lineRule="exact"/>
              <w:ind w:left="0"/>
              <w:outlineLvl w:val="1"/>
              <w:rPr>
                <w:rFonts w:asciiTheme="minorHAnsi" w:hAnsiTheme="minorHAnsi"/>
                <w:spacing w:val="-1"/>
                <w:sz w:val="20"/>
                <w:szCs w:val="20"/>
                <w:u w:val="none" w:color="000000"/>
              </w:rPr>
            </w:pPr>
          </w:p>
        </w:tc>
      </w:tr>
      <w:tr w:rsidR="005723F4" w:rsidRPr="008B3A16" w:rsidTr="00E4045A">
        <w:trPr>
          <w:trHeight w:val="1268"/>
        </w:trPr>
        <w:tc>
          <w:tcPr>
            <w:tcW w:w="2695" w:type="dxa"/>
            <w:shd w:val="clear" w:color="auto" w:fill="D9D9D9"/>
          </w:tcPr>
          <w:p w:rsidR="005723F4" w:rsidRPr="008B3A16" w:rsidRDefault="005723F4" w:rsidP="005723F4">
            <w:pPr>
              <w:pStyle w:val="ListParagraph"/>
              <w:numPr>
                <w:ilvl w:val="0"/>
                <w:numId w:val="8"/>
              </w:numPr>
              <w:spacing w:before="120"/>
              <w:ind w:left="270" w:hanging="27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:rsidR="005723F4" w:rsidRDefault="005723F4" w:rsidP="005723F4">
            <w:pPr>
              <w:spacing w:line="251" w:lineRule="exact"/>
              <w:ind w:left="188" w:hanging="166"/>
              <w:rPr>
                <w:b/>
                <w:sz w:val="20"/>
                <w:szCs w:val="20"/>
                <w:u w:color="000000"/>
              </w:rPr>
            </w:pPr>
          </w:p>
          <w:p w:rsidR="005723F4" w:rsidRPr="008B3A16" w:rsidRDefault="005723F4" w:rsidP="005723F4">
            <w:pPr>
              <w:spacing w:line="251" w:lineRule="exact"/>
              <w:ind w:left="188" w:hanging="166"/>
              <w:rPr>
                <w:b/>
                <w:sz w:val="20"/>
                <w:szCs w:val="20"/>
                <w:u w:color="000000"/>
              </w:rPr>
            </w:pPr>
          </w:p>
        </w:tc>
        <w:tc>
          <w:tcPr>
            <w:tcW w:w="2520" w:type="dxa"/>
            <w:shd w:val="clear" w:color="auto" w:fill="D9D9D9"/>
          </w:tcPr>
          <w:p w:rsidR="005723F4" w:rsidRPr="00F51D57" w:rsidRDefault="005723F4" w:rsidP="005723F4">
            <w:pPr>
              <w:spacing w:line="251" w:lineRule="exact"/>
              <w:ind w:left="-30"/>
              <w:rPr>
                <w:b/>
                <w:sz w:val="20"/>
                <w:szCs w:val="20"/>
                <w:u w:color="000000"/>
              </w:rPr>
            </w:pPr>
          </w:p>
        </w:tc>
        <w:tc>
          <w:tcPr>
            <w:tcW w:w="2610" w:type="dxa"/>
            <w:shd w:val="clear" w:color="auto" w:fill="D9D9D9"/>
          </w:tcPr>
          <w:p w:rsidR="005723F4" w:rsidRPr="008B3A16" w:rsidRDefault="005723F4" w:rsidP="005723F4">
            <w:pPr>
              <w:spacing w:line="251" w:lineRule="exact"/>
              <w:ind w:left="52" w:hanging="30"/>
              <w:rPr>
                <w:b/>
                <w:sz w:val="20"/>
                <w:szCs w:val="20"/>
                <w:u w:color="000000"/>
              </w:rPr>
            </w:pPr>
          </w:p>
        </w:tc>
        <w:tc>
          <w:tcPr>
            <w:tcW w:w="2790" w:type="dxa"/>
            <w:shd w:val="clear" w:color="auto" w:fill="D9D9D9"/>
          </w:tcPr>
          <w:p w:rsidR="005723F4" w:rsidRPr="008B3A16" w:rsidRDefault="005723F4" w:rsidP="005723F4">
            <w:pPr>
              <w:spacing w:line="251" w:lineRule="exact"/>
              <w:ind w:hanging="1"/>
              <w:rPr>
                <w:b/>
                <w:sz w:val="20"/>
                <w:szCs w:val="20"/>
                <w:u w:color="000000"/>
              </w:rPr>
            </w:pPr>
          </w:p>
        </w:tc>
      </w:tr>
      <w:tr w:rsidR="005723F4" w:rsidRPr="008B3A16" w:rsidTr="00E4045A">
        <w:trPr>
          <w:trHeight w:val="1007"/>
        </w:trPr>
        <w:tc>
          <w:tcPr>
            <w:tcW w:w="2695" w:type="dxa"/>
            <w:shd w:val="clear" w:color="auto" w:fill="D9D9D9"/>
          </w:tcPr>
          <w:p w:rsidR="005723F4" w:rsidRPr="003448BF" w:rsidRDefault="005723F4" w:rsidP="005723F4">
            <w:pPr>
              <w:spacing w:before="120"/>
              <w:ind w:left="247" w:hanging="27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240" w:type="dxa"/>
            <w:shd w:val="clear" w:color="auto" w:fill="D9D9D9"/>
          </w:tcPr>
          <w:p w:rsidR="005723F4" w:rsidRDefault="005723F4" w:rsidP="005723F4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  <w:p w:rsidR="005723F4" w:rsidRPr="008B3A16" w:rsidRDefault="005723F4" w:rsidP="005723F4">
            <w:pPr>
              <w:spacing w:line="250" w:lineRule="exact"/>
              <w:ind w:left="67" w:hanging="45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52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60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61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188" w:hanging="188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79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269" w:hanging="270"/>
              <w:rPr>
                <w:rFonts w:cs="Times New Roman"/>
                <w:b/>
                <w:spacing w:val="-1"/>
                <w:sz w:val="20"/>
                <w:szCs w:val="20"/>
                <w:u w:color="000000"/>
              </w:rPr>
            </w:pPr>
          </w:p>
        </w:tc>
      </w:tr>
      <w:tr w:rsidR="005723F4" w:rsidRPr="008B3A16" w:rsidTr="00E4045A">
        <w:tc>
          <w:tcPr>
            <w:tcW w:w="2695" w:type="dxa"/>
            <w:shd w:val="clear" w:color="auto" w:fill="D9D9D9"/>
          </w:tcPr>
          <w:p w:rsidR="005723F4" w:rsidRPr="008B3A16" w:rsidRDefault="005723F4" w:rsidP="005723F4">
            <w:pPr>
              <w:spacing w:before="120"/>
              <w:ind w:left="247" w:hanging="270"/>
              <w:rPr>
                <w:sz w:val="20"/>
                <w:szCs w:val="20"/>
              </w:rPr>
            </w:pPr>
            <w:r w:rsidRPr="008B3A16">
              <w:rPr>
                <w:rFonts w:cs="Times New Roman"/>
                <w:b/>
                <w:i/>
                <w:sz w:val="20"/>
                <w:szCs w:val="20"/>
              </w:rPr>
              <w:t xml:space="preserve">4.  </w:t>
            </w:r>
          </w:p>
        </w:tc>
        <w:tc>
          <w:tcPr>
            <w:tcW w:w="3240" w:type="dxa"/>
            <w:shd w:val="clear" w:color="auto" w:fill="D9D9D9"/>
          </w:tcPr>
          <w:p w:rsidR="005723F4" w:rsidRDefault="005723F4" w:rsidP="005723F4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:rsidR="005723F4" w:rsidRDefault="005723F4" w:rsidP="005723F4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:rsidR="005723F4" w:rsidRDefault="005723F4" w:rsidP="005723F4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:rsidR="005723F4" w:rsidRDefault="005723F4" w:rsidP="005723F4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  <w:p w:rsidR="005723F4" w:rsidRPr="008B3A16" w:rsidRDefault="005723F4" w:rsidP="005723F4">
            <w:pPr>
              <w:pStyle w:val="ListParagraph"/>
              <w:spacing w:line="251" w:lineRule="exact"/>
              <w:ind w:left="22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188" w:hanging="188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188" w:hanging="188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269" w:hanging="270"/>
              <w:rPr>
                <w:b/>
                <w:spacing w:val="-1"/>
                <w:sz w:val="20"/>
                <w:szCs w:val="20"/>
              </w:rPr>
            </w:pPr>
          </w:p>
        </w:tc>
      </w:tr>
      <w:tr w:rsidR="005723F4" w:rsidRPr="008B3A16" w:rsidTr="00E4045A">
        <w:tc>
          <w:tcPr>
            <w:tcW w:w="2695" w:type="dxa"/>
            <w:shd w:val="clear" w:color="auto" w:fill="D9D9D9"/>
          </w:tcPr>
          <w:p w:rsidR="005723F4" w:rsidRPr="008B3A16" w:rsidRDefault="005723F4" w:rsidP="005723F4">
            <w:pPr>
              <w:spacing w:before="120"/>
              <w:ind w:left="247" w:hanging="270"/>
              <w:rPr>
                <w:spacing w:val="-1"/>
                <w:sz w:val="20"/>
                <w:szCs w:val="20"/>
              </w:rPr>
            </w:pPr>
            <w:r w:rsidRPr="005723F4">
              <w:rPr>
                <w:rFonts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D9D9D9"/>
          </w:tcPr>
          <w:p w:rsidR="005723F4" w:rsidRDefault="005723F4" w:rsidP="005723F4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:rsidR="005723F4" w:rsidRDefault="005723F4" w:rsidP="005723F4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  <w:p w:rsidR="005723F4" w:rsidRPr="005723F4" w:rsidRDefault="005723F4" w:rsidP="005723F4">
            <w:pPr>
              <w:spacing w:line="251" w:lineRule="exact"/>
              <w:rPr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520" w:type="dxa"/>
            <w:shd w:val="clear" w:color="auto" w:fill="D9D9D9"/>
          </w:tcPr>
          <w:p w:rsidR="005723F4" w:rsidRPr="002108CA" w:rsidRDefault="005723F4" w:rsidP="005723F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188" w:hanging="188"/>
              <w:rPr>
                <w:b/>
                <w:spacing w:val="-1"/>
                <w:sz w:val="20"/>
                <w:szCs w:val="20"/>
                <w:u w:color="000000"/>
              </w:rPr>
            </w:pPr>
          </w:p>
        </w:tc>
        <w:tc>
          <w:tcPr>
            <w:tcW w:w="2790" w:type="dxa"/>
            <w:shd w:val="clear" w:color="auto" w:fill="D9D9D9"/>
          </w:tcPr>
          <w:p w:rsidR="005723F4" w:rsidRPr="008B3A16" w:rsidRDefault="005723F4" w:rsidP="005723F4">
            <w:pPr>
              <w:spacing w:line="250" w:lineRule="exact"/>
              <w:ind w:left="269" w:hanging="270"/>
              <w:rPr>
                <w:b/>
                <w:spacing w:val="-1"/>
                <w:sz w:val="20"/>
                <w:szCs w:val="20"/>
                <w:u w:color="000000"/>
              </w:rPr>
            </w:pPr>
          </w:p>
        </w:tc>
      </w:tr>
    </w:tbl>
    <w:p w:rsidR="004C3FF8" w:rsidRPr="008B3A16" w:rsidRDefault="004C3FF8" w:rsidP="00E100C5">
      <w:pPr>
        <w:jc w:val="center"/>
        <w:rPr>
          <w:b/>
          <w:sz w:val="20"/>
          <w:szCs w:val="20"/>
        </w:rPr>
      </w:pPr>
    </w:p>
    <w:sectPr w:rsidR="004C3FF8" w:rsidRPr="008B3A16" w:rsidSect="003448BF">
      <w:headerReference w:type="default" r:id="rId7"/>
      <w:footerReference w:type="default" r:id="rId8"/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19" w:rsidRDefault="00397019" w:rsidP="00716656">
      <w:r>
        <w:separator/>
      </w:r>
    </w:p>
  </w:endnote>
  <w:endnote w:type="continuationSeparator" w:id="0">
    <w:p w:rsidR="00397019" w:rsidRDefault="00397019" w:rsidP="0071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66" w:rsidRPr="00DD2E3C" w:rsidRDefault="00D5336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19" w:rsidRDefault="00397019" w:rsidP="00716656">
      <w:r>
        <w:separator/>
      </w:r>
    </w:p>
  </w:footnote>
  <w:footnote w:type="continuationSeparator" w:id="0">
    <w:p w:rsidR="00397019" w:rsidRDefault="00397019" w:rsidP="0071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56" w:rsidRDefault="004C4CFA" w:rsidP="00D53366">
    <w:pPr>
      <w:pStyle w:val="Header"/>
      <w:tabs>
        <w:tab w:val="clear" w:pos="9360"/>
        <w:tab w:val="right" w:pos="14130"/>
      </w:tabs>
    </w:pPr>
    <w:r>
      <w:rPr>
        <w:color w:val="FFFFFF" w:themeColor="background1"/>
        <w:highlight w:val="darkMagenta"/>
      </w:rPr>
      <w:t xml:space="preserve">Co-Curricular Outcomes Assessment Plan Template </w:t>
    </w:r>
    <w:r w:rsidR="00D53366" w:rsidRPr="00AC704F">
      <w:rPr>
        <w:highlight w:val="darkMagenta"/>
      </w:rPr>
      <w:tab/>
    </w:r>
    <w:r w:rsidR="00D53366" w:rsidRPr="00AC704F">
      <w:rPr>
        <w:color w:val="FFFFFF" w:themeColor="background1"/>
        <w:highlight w:val="darkMagenta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5A9"/>
    <w:multiLevelType w:val="hybridMultilevel"/>
    <w:tmpl w:val="4E58E784"/>
    <w:lvl w:ilvl="0" w:tplc="5CC0CA10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3C66B6D"/>
    <w:multiLevelType w:val="hybridMultilevel"/>
    <w:tmpl w:val="5BAC4F5A"/>
    <w:lvl w:ilvl="0" w:tplc="8F229F9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9FF3FE0"/>
    <w:multiLevelType w:val="hybridMultilevel"/>
    <w:tmpl w:val="875C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156"/>
    <w:multiLevelType w:val="hybridMultilevel"/>
    <w:tmpl w:val="141AA54C"/>
    <w:lvl w:ilvl="0" w:tplc="F5C04C1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 w15:restartNumberingAfterBreak="0">
    <w:nsid w:val="1C424531"/>
    <w:multiLevelType w:val="hybridMultilevel"/>
    <w:tmpl w:val="B78A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2B6D"/>
    <w:multiLevelType w:val="hybridMultilevel"/>
    <w:tmpl w:val="27AEC074"/>
    <w:lvl w:ilvl="0" w:tplc="786A197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4841EE"/>
    <w:multiLevelType w:val="hybridMultilevel"/>
    <w:tmpl w:val="2C2A9042"/>
    <w:lvl w:ilvl="0" w:tplc="D3CA9EC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AA06A02"/>
    <w:multiLevelType w:val="hybridMultilevel"/>
    <w:tmpl w:val="9C68CFD8"/>
    <w:lvl w:ilvl="0" w:tplc="F37C97D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 w15:restartNumberingAfterBreak="0">
    <w:nsid w:val="30777285"/>
    <w:multiLevelType w:val="hybridMultilevel"/>
    <w:tmpl w:val="8A508D6C"/>
    <w:lvl w:ilvl="0" w:tplc="83D4E67A">
      <w:start w:val="1"/>
      <w:numFmt w:val="upperLetter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33D06EA3"/>
    <w:multiLevelType w:val="hybridMultilevel"/>
    <w:tmpl w:val="D722F628"/>
    <w:lvl w:ilvl="0" w:tplc="0E589E9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344F058C"/>
    <w:multiLevelType w:val="hybridMultilevel"/>
    <w:tmpl w:val="3BD4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7E08"/>
    <w:multiLevelType w:val="hybridMultilevel"/>
    <w:tmpl w:val="CAE8B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3350"/>
    <w:multiLevelType w:val="hybridMultilevel"/>
    <w:tmpl w:val="C0B681A4"/>
    <w:lvl w:ilvl="0" w:tplc="0ED0A58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4F9B3F19"/>
    <w:multiLevelType w:val="hybridMultilevel"/>
    <w:tmpl w:val="FB3CB6BE"/>
    <w:lvl w:ilvl="0" w:tplc="F73C45D2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51980641"/>
    <w:multiLevelType w:val="hybridMultilevel"/>
    <w:tmpl w:val="4DC84924"/>
    <w:lvl w:ilvl="0" w:tplc="50DC7ACC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5" w15:restartNumberingAfterBreak="0">
    <w:nsid w:val="616D53B4"/>
    <w:multiLevelType w:val="hybridMultilevel"/>
    <w:tmpl w:val="E7C4E4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543CF"/>
    <w:multiLevelType w:val="hybridMultilevel"/>
    <w:tmpl w:val="77CEB4CA"/>
    <w:lvl w:ilvl="0" w:tplc="819237C8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72823A96"/>
    <w:multiLevelType w:val="hybridMultilevel"/>
    <w:tmpl w:val="2F344580"/>
    <w:lvl w:ilvl="0" w:tplc="FEF2386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17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C5"/>
    <w:rsid w:val="00073113"/>
    <w:rsid w:val="000768A8"/>
    <w:rsid w:val="00086813"/>
    <w:rsid w:val="000B4380"/>
    <w:rsid w:val="000D723F"/>
    <w:rsid w:val="00101D55"/>
    <w:rsid w:val="001549A3"/>
    <w:rsid w:val="001A1D83"/>
    <w:rsid w:val="002108CA"/>
    <w:rsid w:val="00232920"/>
    <w:rsid w:val="002421FE"/>
    <w:rsid w:val="00247753"/>
    <w:rsid w:val="002558CA"/>
    <w:rsid w:val="00262D98"/>
    <w:rsid w:val="00286C8A"/>
    <w:rsid w:val="0029774A"/>
    <w:rsid w:val="002A1D9E"/>
    <w:rsid w:val="00336F6F"/>
    <w:rsid w:val="003414C3"/>
    <w:rsid w:val="00343E1A"/>
    <w:rsid w:val="003448BF"/>
    <w:rsid w:val="00397019"/>
    <w:rsid w:val="00426096"/>
    <w:rsid w:val="00445350"/>
    <w:rsid w:val="00446D49"/>
    <w:rsid w:val="00453F28"/>
    <w:rsid w:val="004B1D57"/>
    <w:rsid w:val="004C2C09"/>
    <w:rsid w:val="004C3FF8"/>
    <w:rsid w:val="004C4CFA"/>
    <w:rsid w:val="0050598C"/>
    <w:rsid w:val="00525612"/>
    <w:rsid w:val="005648B5"/>
    <w:rsid w:val="005723F4"/>
    <w:rsid w:val="006247BE"/>
    <w:rsid w:val="00631AFC"/>
    <w:rsid w:val="006519CC"/>
    <w:rsid w:val="006557DF"/>
    <w:rsid w:val="0069370C"/>
    <w:rsid w:val="00695233"/>
    <w:rsid w:val="006B1CFD"/>
    <w:rsid w:val="006C3B3E"/>
    <w:rsid w:val="0071661B"/>
    <w:rsid w:val="00716656"/>
    <w:rsid w:val="00743549"/>
    <w:rsid w:val="00755F3C"/>
    <w:rsid w:val="007C6B1C"/>
    <w:rsid w:val="007E0AE8"/>
    <w:rsid w:val="007E1984"/>
    <w:rsid w:val="007E6D8F"/>
    <w:rsid w:val="00853826"/>
    <w:rsid w:val="00862D2B"/>
    <w:rsid w:val="00863016"/>
    <w:rsid w:val="008634A4"/>
    <w:rsid w:val="0088124C"/>
    <w:rsid w:val="008B3A16"/>
    <w:rsid w:val="008C015C"/>
    <w:rsid w:val="008C41BB"/>
    <w:rsid w:val="008C7859"/>
    <w:rsid w:val="008E09DE"/>
    <w:rsid w:val="00900157"/>
    <w:rsid w:val="00907109"/>
    <w:rsid w:val="00916ADF"/>
    <w:rsid w:val="00924000"/>
    <w:rsid w:val="0093248C"/>
    <w:rsid w:val="00944BDD"/>
    <w:rsid w:val="0097703A"/>
    <w:rsid w:val="00984B8D"/>
    <w:rsid w:val="009D66A9"/>
    <w:rsid w:val="00A01B81"/>
    <w:rsid w:val="00A3093E"/>
    <w:rsid w:val="00A463CD"/>
    <w:rsid w:val="00A55DF9"/>
    <w:rsid w:val="00A743F9"/>
    <w:rsid w:val="00AA3A03"/>
    <w:rsid w:val="00AB6FD7"/>
    <w:rsid w:val="00AC5DAC"/>
    <w:rsid w:val="00AC704F"/>
    <w:rsid w:val="00AE1C1D"/>
    <w:rsid w:val="00AF21EE"/>
    <w:rsid w:val="00B02902"/>
    <w:rsid w:val="00B3737B"/>
    <w:rsid w:val="00B41477"/>
    <w:rsid w:val="00B71398"/>
    <w:rsid w:val="00BE6C35"/>
    <w:rsid w:val="00C06900"/>
    <w:rsid w:val="00C27018"/>
    <w:rsid w:val="00C2751B"/>
    <w:rsid w:val="00C47B31"/>
    <w:rsid w:val="00C735F9"/>
    <w:rsid w:val="00CB726F"/>
    <w:rsid w:val="00D070C1"/>
    <w:rsid w:val="00D276B6"/>
    <w:rsid w:val="00D53366"/>
    <w:rsid w:val="00D70F9B"/>
    <w:rsid w:val="00DD2E3C"/>
    <w:rsid w:val="00E100C5"/>
    <w:rsid w:val="00E4045A"/>
    <w:rsid w:val="00E56DBC"/>
    <w:rsid w:val="00E66D0A"/>
    <w:rsid w:val="00EB1ECF"/>
    <w:rsid w:val="00EC4C34"/>
    <w:rsid w:val="00EE52FD"/>
    <w:rsid w:val="00EF487A"/>
    <w:rsid w:val="00F230FE"/>
    <w:rsid w:val="00F51D57"/>
    <w:rsid w:val="00F6470E"/>
    <w:rsid w:val="00F6592A"/>
    <w:rsid w:val="00F66D14"/>
    <w:rsid w:val="00FE765B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9EDED-F264-4381-A958-E3E3655E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C5"/>
    <w:rPr>
      <w:rFonts w:eastAsiaTheme="minorEastAsia"/>
    </w:rPr>
  </w:style>
  <w:style w:type="paragraph" w:styleId="Heading2">
    <w:name w:val="heading 2"/>
    <w:basedOn w:val="Normal"/>
    <w:link w:val="Heading2Char"/>
    <w:uiPriority w:val="1"/>
    <w:qFormat/>
    <w:rsid w:val="00E100C5"/>
    <w:pPr>
      <w:widowControl w:val="0"/>
      <w:ind w:left="188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100C5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E100C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100C5"/>
    <w:pPr>
      <w:widowControl w:val="0"/>
      <w:ind w:left="366" w:hanging="17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00C5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2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0FE"/>
    <w:pPr>
      <w:ind w:left="720"/>
      <w:contextualSpacing/>
    </w:pPr>
  </w:style>
  <w:style w:type="paragraph" w:customStyle="1" w:styleId="Default">
    <w:name w:val="Default"/>
    <w:rsid w:val="007166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6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Ratzlaff, Elizabeth K</cp:lastModifiedBy>
  <cp:revision>4</cp:revision>
  <cp:lastPrinted>2016-08-04T21:18:00Z</cp:lastPrinted>
  <dcterms:created xsi:type="dcterms:W3CDTF">2016-10-27T17:49:00Z</dcterms:created>
  <dcterms:modified xsi:type="dcterms:W3CDTF">2016-10-27T18:15:00Z</dcterms:modified>
</cp:coreProperties>
</file>